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E97" w:rsidRDefault="002B1E97" w:rsidP="002B1E97">
      <w:pPr>
        <w:widowControl w:val="0"/>
        <w:ind w:firstLine="567"/>
        <w:rPr>
          <w:b/>
          <w:sz w:val="28"/>
          <w:szCs w:val="28"/>
        </w:rPr>
      </w:pPr>
      <w:r w:rsidRPr="00287E25">
        <w:rPr>
          <w:b/>
          <w:sz w:val="28"/>
          <w:szCs w:val="28"/>
        </w:rPr>
        <w:t>Задание 1</w:t>
      </w:r>
    </w:p>
    <w:p w:rsidR="00184983" w:rsidRPr="005B2690" w:rsidRDefault="00184983" w:rsidP="00184983">
      <w:pPr>
        <w:pStyle w:val="31"/>
        <w:numPr>
          <w:ilvl w:val="0"/>
          <w:numId w:val="1"/>
        </w:numPr>
        <w:shd w:val="clear" w:color="auto" w:fill="auto"/>
        <w:tabs>
          <w:tab w:val="left" w:pos="289"/>
        </w:tabs>
        <w:spacing w:before="0" w:after="0" w:line="240" w:lineRule="auto"/>
        <w:ind w:left="300" w:hanging="280"/>
        <w:jc w:val="left"/>
        <w:rPr>
          <w:rFonts w:ascii="Times New Roman" w:hAnsi="Times New Roman"/>
          <w:sz w:val="24"/>
          <w:szCs w:val="24"/>
        </w:rPr>
      </w:pPr>
      <w:r w:rsidRPr="005B2690">
        <w:rPr>
          <w:rStyle w:val="3"/>
          <w:rFonts w:ascii="Times New Roman" w:hAnsi="Times New Roman"/>
          <w:color w:val="000000"/>
          <w:sz w:val="24"/>
          <w:szCs w:val="24"/>
        </w:rPr>
        <w:t>К неналоговым доходам бюджета относятся:</w:t>
      </w:r>
    </w:p>
    <w:p w:rsidR="00184983" w:rsidRPr="005B2690" w:rsidRDefault="00184983" w:rsidP="00184983">
      <w:pPr>
        <w:pStyle w:val="a4"/>
        <w:shd w:val="clear" w:color="auto" w:fill="auto"/>
        <w:tabs>
          <w:tab w:val="left" w:pos="569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5B2690">
        <w:rPr>
          <w:rFonts w:ascii="Times New Roman" w:hAnsi="Times New Roman"/>
          <w:color w:val="000000"/>
          <w:sz w:val="24"/>
          <w:szCs w:val="24"/>
        </w:rPr>
        <w:t>а)</w:t>
      </w:r>
      <w:r w:rsidRPr="005B2690">
        <w:rPr>
          <w:rFonts w:ascii="Times New Roman" w:hAnsi="Times New Roman"/>
          <w:color w:val="000000"/>
          <w:sz w:val="24"/>
          <w:szCs w:val="24"/>
        </w:rPr>
        <w:tab/>
        <w:t>доходы от сдачи в аренду имущества, находящегося в государственной или муниципальной собственности;</w:t>
      </w:r>
    </w:p>
    <w:p w:rsidR="00184983" w:rsidRPr="005B2690" w:rsidRDefault="00184983" w:rsidP="00184983">
      <w:pPr>
        <w:pStyle w:val="a4"/>
        <w:shd w:val="clear" w:color="auto" w:fill="auto"/>
        <w:tabs>
          <w:tab w:val="left" w:pos="569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5B2690">
        <w:rPr>
          <w:rFonts w:ascii="Times New Roman" w:hAnsi="Times New Roman"/>
          <w:color w:val="000000"/>
          <w:sz w:val="24"/>
          <w:szCs w:val="24"/>
        </w:rPr>
        <w:t>б)</w:t>
      </w:r>
      <w:r w:rsidRPr="005B2690">
        <w:rPr>
          <w:rFonts w:ascii="Times New Roman" w:hAnsi="Times New Roman"/>
          <w:color w:val="000000"/>
          <w:sz w:val="24"/>
          <w:szCs w:val="24"/>
        </w:rPr>
        <w:tab/>
        <w:t>доходы от продажи</w:t>
      </w:r>
      <w:r>
        <w:rPr>
          <w:rFonts w:ascii="Times New Roman" w:hAnsi="Times New Roman"/>
          <w:color w:val="000000"/>
          <w:sz w:val="24"/>
          <w:szCs w:val="24"/>
        </w:rPr>
        <w:t xml:space="preserve"> имущества, находящегося в госу</w:t>
      </w:r>
      <w:r w:rsidRPr="005B2690">
        <w:rPr>
          <w:rFonts w:ascii="Times New Roman" w:hAnsi="Times New Roman"/>
          <w:color w:val="000000"/>
          <w:sz w:val="24"/>
          <w:szCs w:val="24"/>
        </w:rPr>
        <w:t>дарственной или муниципальной собственности;</w:t>
      </w:r>
    </w:p>
    <w:p w:rsidR="00184983" w:rsidRPr="005B2690" w:rsidRDefault="00184983" w:rsidP="00184983">
      <w:pPr>
        <w:pStyle w:val="a4"/>
        <w:shd w:val="clear" w:color="auto" w:fill="auto"/>
        <w:tabs>
          <w:tab w:val="left" w:pos="723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5B2690">
        <w:rPr>
          <w:rFonts w:ascii="Times New Roman" w:hAnsi="Times New Roman"/>
          <w:color w:val="000000"/>
          <w:sz w:val="24"/>
          <w:szCs w:val="24"/>
        </w:rPr>
        <w:t>в)</w:t>
      </w:r>
      <w:r w:rsidRPr="005B2690">
        <w:rPr>
          <w:rFonts w:ascii="Times New Roman" w:hAnsi="Times New Roman"/>
          <w:color w:val="000000"/>
          <w:sz w:val="24"/>
          <w:szCs w:val="24"/>
        </w:rPr>
        <w:tab/>
        <w:t>налог на доходы физических лиц;</w:t>
      </w:r>
    </w:p>
    <w:p w:rsidR="00184983" w:rsidRPr="005B2690" w:rsidRDefault="00184983" w:rsidP="00184983">
      <w:pPr>
        <w:pStyle w:val="a4"/>
        <w:shd w:val="clear" w:color="auto" w:fill="auto"/>
        <w:tabs>
          <w:tab w:val="left" w:pos="718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5B2690">
        <w:rPr>
          <w:rFonts w:ascii="Times New Roman" w:hAnsi="Times New Roman"/>
          <w:color w:val="000000"/>
          <w:sz w:val="24"/>
          <w:szCs w:val="24"/>
        </w:rPr>
        <w:t>г)</w:t>
      </w:r>
      <w:r w:rsidRPr="005B2690">
        <w:rPr>
          <w:rFonts w:ascii="Times New Roman" w:hAnsi="Times New Roman"/>
          <w:color w:val="000000"/>
          <w:sz w:val="24"/>
          <w:szCs w:val="24"/>
        </w:rPr>
        <w:tab/>
        <w:t>доходы от платных услуг, оказываемых бюджетными учреждениями;</w:t>
      </w:r>
    </w:p>
    <w:p w:rsidR="00184983" w:rsidRPr="005B2690" w:rsidRDefault="00184983" w:rsidP="00184983">
      <w:pPr>
        <w:pStyle w:val="a4"/>
        <w:shd w:val="clear" w:color="auto" w:fill="auto"/>
        <w:tabs>
          <w:tab w:val="left" w:pos="714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proofErr w:type="spellStart"/>
      <w:r w:rsidRPr="005B2690">
        <w:rPr>
          <w:rFonts w:ascii="Times New Roman" w:hAnsi="Times New Roman"/>
          <w:color w:val="000000"/>
          <w:sz w:val="24"/>
          <w:szCs w:val="24"/>
        </w:rPr>
        <w:t>д</w:t>
      </w:r>
      <w:proofErr w:type="spellEnd"/>
      <w:r w:rsidRPr="005B2690">
        <w:rPr>
          <w:rFonts w:ascii="Times New Roman" w:hAnsi="Times New Roman"/>
          <w:color w:val="000000"/>
          <w:sz w:val="24"/>
          <w:szCs w:val="24"/>
        </w:rPr>
        <w:t>)</w:t>
      </w:r>
      <w:r w:rsidRPr="005B2690">
        <w:rPr>
          <w:rFonts w:ascii="Times New Roman" w:hAnsi="Times New Roman"/>
          <w:color w:val="000000"/>
          <w:sz w:val="24"/>
          <w:szCs w:val="24"/>
        </w:rPr>
        <w:tab/>
        <w:t>таможенные пошлины.</w:t>
      </w:r>
    </w:p>
    <w:p w:rsidR="00184983" w:rsidRPr="005B2690" w:rsidRDefault="00184983" w:rsidP="00184983">
      <w:pPr>
        <w:pStyle w:val="31"/>
        <w:numPr>
          <w:ilvl w:val="0"/>
          <w:numId w:val="1"/>
        </w:numPr>
        <w:shd w:val="clear" w:color="auto" w:fill="auto"/>
        <w:tabs>
          <w:tab w:val="left" w:pos="338"/>
        </w:tabs>
        <w:spacing w:before="0" w:after="0" w:line="240" w:lineRule="auto"/>
        <w:ind w:left="440" w:hanging="380"/>
        <w:jc w:val="left"/>
        <w:rPr>
          <w:rFonts w:ascii="Times New Roman" w:hAnsi="Times New Roman"/>
          <w:sz w:val="24"/>
          <w:szCs w:val="24"/>
        </w:rPr>
      </w:pPr>
      <w:r w:rsidRPr="005B2690">
        <w:rPr>
          <w:rStyle w:val="3"/>
          <w:rFonts w:ascii="Times New Roman" w:hAnsi="Times New Roman"/>
          <w:color w:val="000000"/>
          <w:sz w:val="24"/>
          <w:szCs w:val="24"/>
        </w:rPr>
        <w:t>К функциям налогов не относится:</w:t>
      </w:r>
    </w:p>
    <w:p w:rsidR="00184983" w:rsidRPr="005B2690" w:rsidRDefault="00184983" w:rsidP="00184983">
      <w:pPr>
        <w:pStyle w:val="a4"/>
        <w:shd w:val="clear" w:color="auto" w:fill="auto"/>
        <w:tabs>
          <w:tab w:val="left" w:pos="718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5B2690">
        <w:rPr>
          <w:rFonts w:ascii="Times New Roman" w:hAnsi="Times New Roman"/>
          <w:color w:val="000000"/>
          <w:sz w:val="24"/>
          <w:szCs w:val="24"/>
        </w:rPr>
        <w:t>а)</w:t>
      </w:r>
      <w:r w:rsidRPr="005B2690">
        <w:rPr>
          <w:rFonts w:ascii="Times New Roman" w:hAnsi="Times New Roman"/>
          <w:color w:val="000000"/>
          <w:sz w:val="24"/>
          <w:szCs w:val="24"/>
        </w:rPr>
        <w:tab/>
        <w:t>контролирующая;</w:t>
      </w:r>
    </w:p>
    <w:p w:rsidR="00184983" w:rsidRPr="005B2690" w:rsidRDefault="00184983" w:rsidP="00184983">
      <w:pPr>
        <w:pStyle w:val="a4"/>
        <w:shd w:val="clear" w:color="auto" w:fill="auto"/>
        <w:tabs>
          <w:tab w:val="left" w:pos="718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5B2690">
        <w:rPr>
          <w:rFonts w:ascii="Times New Roman" w:hAnsi="Times New Roman"/>
          <w:color w:val="000000"/>
          <w:sz w:val="24"/>
          <w:szCs w:val="24"/>
        </w:rPr>
        <w:t>б)</w:t>
      </w:r>
      <w:r w:rsidRPr="005B2690">
        <w:rPr>
          <w:rFonts w:ascii="Times New Roman" w:hAnsi="Times New Roman"/>
          <w:color w:val="000000"/>
          <w:sz w:val="24"/>
          <w:szCs w:val="24"/>
        </w:rPr>
        <w:tab/>
        <w:t>регулирующая;</w:t>
      </w:r>
    </w:p>
    <w:p w:rsidR="00184983" w:rsidRPr="005B2690" w:rsidRDefault="00184983" w:rsidP="00184983">
      <w:pPr>
        <w:pStyle w:val="a4"/>
        <w:shd w:val="clear" w:color="auto" w:fill="auto"/>
        <w:tabs>
          <w:tab w:val="left" w:pos="723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5B2690">
        <w:rPr>
          <w:rFonts w:ascii="Times New Roman" w:hAnsi="Times New Roman"/>
          <w:color w:val="000000"/>
          <w:sz w:val="24"/>
          <w:szCs w:val="24"/>
        </w:rPr>
        <w:t>в)</w:t>
      </w:r>
      <w:r w:rsidRPr="005B2690">
        <w:rPr>
          <w:rFonts w:ascii="Times New Roman" w:hAnsi="Times New Roman"/>
          <w:color w:val="000000"/>
          <w:sz w:val="24"/>
          <w:szCs w:val="24"/>
        </w:rPr>
        <w:tab/>
        <w:t>информационная;</w:t>
      </w:r>
    </w:p>
    <w:p w:rsidR="00184983" w:rsidRPr="005B2690" w:rsidRDefault="00184983" w:rsidP="00184983">
      <w:pPr>
        <w:pStyle w:val="a4"/>
        <w:shd w:val="clear" w:color="auto" w:fill="auto"/>
        <w:tabs>
          <w:tab w:val="left" w:pos="723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5B2690">
        <w:rPr>
          <w:rFonts w:ascii="Times New Roman" w:hAnsi="Times New Roman"/>
          <w:color w:val="000000"/>
          <w:sz w:val="24"/>
          <w:szCs w:val="24"/>
        </w:rPr>
        <w:t>г)</w:t>
      </w:r>
      <w:r w:rsidRPr="005B2690">
        <w:rPr>
          <w:rFonts w:ascii="Times New Roman" w:hAnsi="Times New Roman"/>
          <w:color w:val="000000"/>
          <w:sz w:val="24"/>
          <w:szCs w:val="24"/>
        </w:rPr>
        <w:tab/>
        <w:t>распределительная;</w:t>
      </w:r>
    </w:p>
    <w:p w:rsidR="00184983" w:rsidRPr="005B2690" w:rsidRDefault="00184983" w:rsidP="00184983">
      <w:pPr>
        <w:pStyle w:val="a4"/>
        <w:shd w:val="clear" w:color="auto" w:fill="auto"/>
        <w:tabs>
          <w:tab w:val="left" w:pos="733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proofErr w:type="spellStart"/>
      <w:r w:rsidRPr="005B2690">
        <w:rPr>
          <w:rFonts w:ascii="Times New Roman" w:hAnsi="Times New Roman"/>
          <w:color w:val="000000"/>
          <w:sz w:val="24"/>
          <w:szCs w:val="24"/>
        </w:rPr>
        <w:t>д</w:t>
      </w:r>
      <w:proofErr w:type="spellEnd"/>
      <w:r w:rsidRPr="005B2690">
        <w:rPr>
          <w:rFonts w:ascii="Times New Roman" w:hAnsi="Times New Roman"/>
          <w:color w:val="000000"/>
          <w:sz w:val="24"/>
          <w:szCs w:val="24"/>
        </w:rPr>
        <w:t>)</w:t>
      </w:r>
      <w:r w:rsidRPr="005B2690">
        <w:rPr>
          <w:rFonts w:ascii="Times New Roman" w:hAnsi="Times New Roman"/>
          <w:color w:val="000000"/>
          <w:sz w:val="24"/>
          <w:szCs w:val="24"/>
        </w:rPr>
        <w:tab/>
        <w:t>фискальная.</w:t>
      </w:r>
    </w:p>
    <w:p w:rsidR="00184983" w:rsidRPr="005B2690" w:rsidRDefault="00184983" w:rsidP="00184983">
      <w:pPr>
        <w:pStyle w:val="31"/>
        <w:numPr>
          <w:ilvl w:val="0"/>
          <w:numId w:val="1"/>
        </w:numPr>
        <w:shd w:val="clear" w:color="auto" w:fill="auto"/>
        <w:tabs>
          <w:tab w:val="left" w:pos="338"/>
        </w:tabs>
        <w:spacing w:before="0" w:after="0" w:line="240" w:lineRule="auto"/>
        <w:ind w:left="440" w:hanging="380"/>
        <w:jc w:val="left"/>
        <w:rPr>
          <w:rFonts w:ascii="Times New Roman" w:hAnsi="Times New Roman"/>
          <w:sz w:val="24"/>
          <w:szCs w:val="24"/>
        </w:rPr>
      </w:pPr>
      <w:r w:rsidRPr="005B2690">
        <w:rPr>
          <w:rStyle w:val="3"/>
          <w:rFonts w:ascii="Times New Roman" w:hAnsi="Times New Roman"/>
          <w:color w:val="000000"/>
          <w:sz w:val="24"/>
          <w:szCs w:val="24"/>
        </w:rPr>
        <w:t>К косвенным налогам относится:</w:t>
      </w:r>
    </w:p>
    <w:p w:rsidR="00184983" w:rsidRPr="005B2690" w:rsidRDefault="00184983" w:rsidP="00184983">
      <w:pPr>
        <w:pStyle w:val="a4"/>
        <w:shd w:val="clear" w:color="auto" w:fill="auto"/>
        <w:tabs>
          <w:tab w:val="left" w:pos="718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5B2690">
        <w:rPr>
          <w:rFonts w:ascii="Times New Roman" w:hAnsi="Times New Roman"/>
          <w:color w:val="000000"/>
          <w:sz w:val="24"/>
          <w:szCs w:val="24"/>
        </w:rPr>
        <w:t>а)</w:t>
      </w:r>
      <w:r w:rsidRPr="005B2690">
        <w:rPr>
          <w:rFonts w:ascii="Times New Roman" w:hAnsi="Times New Roman"/>
          <w:color w:val="000000"/>
          <w:sz w:val="24"/>
          <w:szCs w:val="24"/>
        </w:rPr>
        <w:tab/>
        <w:t>налог на имущество организаций;</w:t>
      </w:r>
    </w:p>
    <w:p w:rsidR="00184983" w:rsidRPr="005B2690" w:rsidRDefault="00184983" w:rsidP="00184983">
      <w:pPr>
        <w:pStyle w:val="a4"/>
        <w:shd w:val="clear" w:color="auto" w:fill="auto"/>
        <w:tabs>
          <w:tab w:val="left" w:pos="718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5B2690">
        <w:rPr>
          <w:rFonts w:ascii="Times New Roman" w:hAnsi="Times New Roman"/>
          <w:color w:val="000000"/>
          <w:sz w:val="24"/>
          <w:szCs w:val="24"/>
        </w:rPr>
        <w:t>б)</w:t>
      </w:r>
      <w:r w:rsidRPr="005B2690">
        <w:rPr>
          <w:rFonts w:ascii="Times New Roman" w:hAnsi="Times New Roman"/>
          <w:color w:val="000000"/>
          <w:sz w:val="24"/>
          <w:szCs w:val="24"/>
        </w:rPr>
        <w:tab/>
        <w:t>налог на прибыль организаций;</w:t>
      </w:r>
    </w:p>
    <w:p w:rsidR="00184983" w:rsidRPr="005B2690" w:rsidRDefault="00184983" w:rsidP="00184983">
      <w:pPr>
        <w:pStyle w:val="a4"/>
        <w:shd w:val="clear" w:color="auto" w:fill="auto"/>
        <w:tabs>
          <w:tab w:val="left" w:pos="723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5B2690">
        <w:rPr>
          <w:rFonts w:ascii="Times New Roman" w:hAnsi="Times New Roman"/>
          <w:color w:val="000000"/>
          <w:sz w:val="24"/>
          <w:szCs w:val="24"/>
        </w:rPr>
        <w:t>в)</w:t>
      </w:r>
      <w:r w:rsidRPr="005B2690">
        <w:rPr>
          <w:rFonts w:ascii="Times New Roman" w:hAnsi="Times New Roman"/>
          <w:color w:val="000000"/>
          <w:sz w:val="24"/>
          <w:szCs w:val="24"/>
        </w:rPr>
        <w:tab/>
        <w:t>налог на добавленную стоимость;</w:t>
      </w:r>
    </w:p>
    <w:p w:rsidR="00184983" w:rsidRPr="005B2690" w:rsidRDefault="00184983" w:rsidP="00184983">
      <w:pPr>
        <w:pStyle w:val="a4"/>
        <w:shd w:val="clear" w:color="auto" w:fill="auto"/>
        <w:tabs>
          <w:tab w:val="left" w:pos="723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5B2690">
        <w:rPr>
          <w:rFonts w:ascii="Times New Roman" w:hAnsi="Times New Roman"/>
          <w:color w:val="000000"/>
          <w:sz w:val="24"/>
          <w:szCs w:val="24"/>
        </w:rPr>
        <w:t>г)</w:t>
      </w:r>
      <w:r w:rsidRPr="005B2690">
        <w:rPr>
          <w:rFonts w:ascii="Times New Roman" w:hAnsi="Times New Roman"/>
          <w:color w:val="000000"/>
          <w:sz w:val="24"/>
          <w:szCs w:val="24"/>
        </w:rPr>
        <w:tab/>
        <w:t>налог на доходы физических лиц.</w:t>
      </w:r>
    </w:p>
    <w:p w:rsidR="00184983" w:rsidRPr="005B2690" w:rsidRDefault="00184983" w:rsidP="00184983">
      <w:pPr>
        <w:pStyle w:val="31"/>
        <w:numPr>
          <w:ilvl w:val="0"/>
          <w:numId w:val="1"/>
        </w:numPr>
        <w:shd w:val="clear" w:color="auto" w:fill="auto"/>
        <w:tabs>
          <w:tab w:val="left" w:pos="442"/>
        </w:tabs>
        <w:spacing w:before="0" w:after="0" w:line="240" w:lineRule="auto"/>
        <w:ind w:left="440" w:hanging="420"/>
        <w:jc w:val="both"/>
        <w:rPr>
          <w:rFonts w:ascii="Times New Roman" w:hAnsi="Times New Roman"/>
          <w:sz w:val="24"/>
          <w:szCs w:val="24"/>
        </w:rPr>
      </w:pPr>
      <w:r w:rsidRPr="005B2690">
        <w:rPr>
          <w:rStyle w:val="3"/>
          <w:rFonts w:ascii="Times New Roman" w:hAnsi="Times New Roman"/>
          <w:color w:val="000000"/>
          <w:sz w:val="24"/>
          <w:szCs w:val="24"/>
        </w:rPr>
        <w:t xml:space="preserve">Кривая </w:t>
      </w:r>
      <w:proofErr w:type="spellStart"/>
      <w:r w:rsidRPr="005B2690">
        <w:rPr>
          <w:rStyle w:val="3"/>
          <w:rFonts w:ascii="Times New Roman" w:hAnsi="Times New Roman"/>
          <w:color w:val="000000"/>
          <w:sz w:val="24"/>
          <w:szCs w:val="24"/>
        </w:rPr>
        <w:t>Лаффера</w:t>
      </w:r>
      <w:proofErr w:type="spellEnd"/>
      <w:r w:rsidRPr="005B2690">
        <w:rPr>
          <w:rStyle w:val="3"/>
          <w:rFonts w:ascii="Times New Roman" w:hAnsi="Times New Roman"/>
          <w:color w:val="000000"/>
          <w:sz w:val="24"/>
          <w:szCs w:val="24"/>
        </w:rPr>
        <w:t xml:space="preserve"> показывает:</w:t>
      </w:r>
    </w:p>
    <w:p w:rsidR="00184983" w:rsidRPr="005B2690" w:rsidRDefault="00184983" w:rsidP="00184983">
      <w:pPr>
        <w:pStyle w:val="a4"/>
        <w:shd w:val="clear" w:color="auto" w:fill="auto"/>
        <w:tabs>
          <w:tab w:val="left" w:pos="718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5B2690">
        <w:rPr>
          <w:rFonts w:ascii="Times New Roman" w:hAnsi="Times New Roman"/>
          <w:color w:val="000000"/>
          <w:sz w:val="24"/>
          <w:szCs w:val="24"/>
        </w:rPr>
        <w:t>а)</w:t>
      </w:r>
      <w:r w:rsidRPr="005B2690">
        <w:rPr>
          <w:rFonts w:ascii="Times New Roman" w:hAnsi="Times New Roman"/>
          <w:color w:val="000000"/>
          <w:sz w:val="24"/>
          <w:szCs w:val="24"/>
        </w:rPr>
        <w:tab/>
        <w:t>зависимость величины налоговых поступлений от уровня дохода;</w:t>
      </w:r>
    </w:p>
    <w:p w:rsidR="00184983" w:rsidRPr="005B2690" w:rsidRDefault="00184983" w:rsidP="00184983">
      <w:pPr>
        <w:pStyle w:val="a4"/>
        <w:shd w:val="clear" w:color="auto" w:fill="auto"/>
        <w:tabs>
          <w:tab w:val="left" w:pos="718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5B2690">
        <w:rPr>
          <w:rFonts w:ascii="Times New Roman" w:hAnsi="Times New Roman"/>
          <w:color w:val="000000"/>
          <w:sz w:val="24"/>
          <w:szCs w:val="24"/>
        </w:rPr>
        <w:t>б)</w:t>
      </w:r>
      <w:r w:rsidRPr="005B2690">
        <w:rPr>
          <w:rFonts w:ascii="Times New Roman" w:hAnsi="Times New Roman"/>
          <w:color w:val="000000"/>
          <w:sz w:val="24"/>
          <w:szCs w:val="24"/>
        </w:rPr>
        <w:tab/>
        <w:t>зависимость величины налоговых поступлений от уровня налоговой ставки;</w:t>
      </w:r>
    </w:p>
    <w:p w:rsidR="00184983" w:rsidRPr="005B2690" w:rsidRDefault="00184983" w:rsidP="00184983">
      <w:pPr>
        <w:pStyle w:val="a4"/>
        <w:shd w:val="clear" w:color="auto" w:fill="auto"/>
        <w:tabs>
          <w:tab w:val="left" w:pos="723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5B2690">
        <w:rPr>
          <w:rFonts w:ascii="Times New Roman" w:hAnsi="Times New Roman"/>
          <w:color w:val="000000"/>
          <w:sz w:val="24"/>
          <w:szCs w:val="24"/>
        </w:rPr>
        <w:t>в)</w:t>
      </w:r>
      <w:r w:rsidRPr="005B2690">
        <w:rPr>
          <w:rFonts w:ascii="Times New Roman" w:hAnsi="Times New Roman"/>
          <w:color w:val="000000"/>
          <w:sz w:val="24"/>
          <w:szCs w:val="24"/>
        </w:rPr>
        <w:tab/>
        <w:t>зависимость уровня налоговой ставки от величины дохода;</w:t>
      </w:r>
    </w:p>
    <w:p w:rsidR="00184983" w:rsidRPr="005B2690" w:rsidRDefault="00184983" w:rsidP="00184983">
      <w:pPr>
        <w:pStyle w:val="a4"/>
        <w:shd w:val="clear" w:color="auto" w:fill="auto"/>
        <w:tabs>
          <w:tab w:val="left" w:pos="723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5B2690">
        <w:rPr>
          <w:rFonts w:ascii="Times New Roman" w:hAnsi="Times New Roman"/>
          <w:color w:val="000000"/>
          <w:sz w:val="24"/>
          <w:szCs w:val="24"/>
        </w:rPr>
        <w:t>г)</w:t>
      </w:r>
      <w:r w:rsidRPr="005B2690">
        <w:rPr>
          <w:rFonts w:ascii="Times New Roman" w:hAnsi="Times New Roman"/>
          <w:color w:val="000000"/>
          <w:sz w:val="24"/>
          <w:szCs w:val="24"/>
        </w:rPr>
        <w:tab/>
        <w:t>зависимость величины дохода от величины налогово</w:t>
      </w:r>
      <w:r w:rsidRPr="005B2690">
        <w:rPr>
          <w:rFonts w:ascii="Times New Roman" w:hAnsi="Times New Roman"/>
          <w:color w:val="000000"/>
          <w:sz w:val="24"/>
          <w:szCs w:val="24"/>
        </w:rPr>
        <w:softHyphen/>
        <w:t>го мультипликатора.</w:t>
      </w:r>
    </w:p>
    <w:p w:rsidR="00184983" w:rsidRPr="005B2690" w:rsidRDefault="00184983" w:rsidP="00184983">
      <w:pPr>
        <w:pStyle w:val="31"/>
        <w:numPr>
          <w:ilvl w:val="0"/>
          <w:numId w:val="1"/>
        </w:numPr>
        <w:shd w:val="clear" w:color="auto" w:fill="auto"/>
        <w:tabs>
          <w:tab w:val="left" w:pos="438"/>
        </w:tabs>
        <w:spacing w:before="0" w:after="0" w:line="240" w:lineRule="auto"/>
        <w:ind w:left="440" w:hanging="420"/>
        <w:jc w:val="both"/>
        <w:rPr>
          <w:rFonts w:ascii="Times New Roman" w:hAnsi="Times New Roman"/>
          <w:sz w:val="24"/>
          <w:szCs w:val="24"/>
        </w:rPr>
      </w:pPr>
      <w:r w:rsidRPr="005B2690">
        <w:rPr>
          <w:rStyle w:val="3"/>
          <w:rFonts w:ascii="Times New Roman" w:hAnsi="Times New Roman"/>
          <w:color w:val="000000"/>
          <w:sz w:val="24"/>
          <w:szCs w:val="24"/>
        </w:rPr>
        <w:t>Если налоговая ставка устанавливается в процентах к налоговой базе, то такая ставка называется:</w:t>
      </w:r>
    </w:p>
    <w:p w:rsidR="00184983" w:rsidRPr="005B2690" w:rsidRDefault="00184983" w:rsidP="00184983">
      <w:pPr>
        <w:pStyle w:val="a4"/>
        <w:shd w:val="clear" w:color="auto" w:fill="auto"/>
        <w:tabs>
          <w:tab w:val="left" w:pos="714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5B2690">
        <w:rPr>
          <w:rFonts w:ascii="Times New Roman" w:hAnsi="Times New Roman"/>
          <w:color w:val="000000"/>
          <w:sz w:val="24"/>
          <w:szCs w:val="24"/>
        </w:rPr>
        <w:t>а)</w:t>
      </w:r>
      <w:r w:rsidRPr="005B2690">
        <w:rPr>
          <w:rFonts w:ascii="Times New Roman" w:hAnsi="Times New Roman"/>
          <w:color w:val="000000"/>
          <w:sz w:val="24"/>
          <w:szCs w:val="24"/>
        </w:rPr>
        <w:tab/>
        <w:t>твердой;</w:t>
      </w:r>
    </w:p>
    <w:p w:rsidR="00184983" w:rsidRPr="005B2690" w:rsidRDefault="00184983" w:rsidP="00184983">
      <w:pPr>
        <w:pStyle w:val="a4"/>
        <w:shd w:val="clear" w:color="auto" w:fill="auto"/>
        <w:tabs>
          <w:tab w:val="left" w:pos="180"/>
          <w:tab w:val="left" w:pos="838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5B2690">
        <w:rPr>
          <w:rFonts w:ascii="Times New Roman" w:hAnsi="Times New Roman"/>
          <w:color w:val="000000"/>
          <w:sz w:val="24"/>
          <w:szCs w:val="24"/>
        </w:rPr>
        <w:t>б)</w:t>
      </w:r>
      <w:r w:rsidRPr="005B2690">
        <w:rPr>
          <w:rFonts w:ascii="Times New Roman" w:hAnsi="Times New Roman"/>
          <w:color w:val="000000"/>
          <w:sz w:val="24"/>
          <w:szCs w:val="24"/>
        </w:rPr>
        <w:tab/>
        <w:t>специфической;</w:t>
      </w:r>
    </w:p>
    <w:p w:rsidR="00184983" w:rsidRPr="005B2690" w:rsidRDefault="00184983" w:rsidP="00184983">
      <w:pPr>
        <w:pStyle w:val="a4"/>
        <w:shd w:val="clear" w:color="auto" w:fill="auto"/>
        <w:tabs>
          <w:tab w:val="left" w:pos="848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5B2690">
        <w:rPr>
          <w:rFonts w:ascii="Times New Roman" w:hAnsi="Times New Roman"/>
          <w:color w:val="000000"/>
          <w:sz w:val="24"/>
          <w:szCs w:val="24"/>
        </w:rPr>
        <w:t>в)</w:t>
      </w:r>
      <w:r w:rsidRPr="005B2690">
        <w:rPr>
          <w:rFonts w:ascii="Times New Roman" w:hAnsi="Times New Roman"/>
          <w:color w:val="000000"/>
          <w:sz w:val="24"/>
          <w:szCs w:val="24"/>
        </w:rPr>
        <w:tab/>
        <w:t>адвалорной;</w:t>
      </w:r>
    </w:p>
    <w:p w:rsidR="00184983" w:rsidRPr="005B2690" w:rsidRDefault="00184983" w:rsidP="00184983">
      <w:pPr>
        <w:pStyle w:val="a4"/>
        <w:shd w:val="clear" w:color="auto" w:fill="auto"/>
        <w:tabs>
          <w:tab w:val="left" w:pos="843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5B2690">
        <w:rPr>
          <w:rFonts w:ascii="Times New Roman" w:hAnsi="Times New Roman"/>
          <w:color w:val="000000"/>
          <w:sz w:val="24"/>
          <w:szCs w:val="24"/>
        </w:rPr>
        <w:t>г)</w:t>
      </w:r>
      <w:r w:rsidRPr="005B2690">
        <w:rPr>
          <w:rFonts w:ascii="Times New Roman" w:hAnsi="Times New Roman"/>
          <w:color w:val="000000"/>
          <w:sz w:val="24"/>
          <w:szCs w:val="24"/>
        </w:rPr>
        <w:tab/>
        <w:t>натуральной.</w:t>
      </w:r>
    </w:p>
    <w:p w:rsidR="00184983" w:rsidRPr="005B2690" w:rsidRDefault="00184983" w:rsidP="00184983">
      <w:pPr>
        <w:pStyle w:val="31"/>
        <w:numPr>
          <w:ilvl w:val="0"/>
          <w:numId w:val="1"/>
        </w:numPr>
        <w:shd w:val="clear" w:color="auto" w:fill="auto"/>
        <w:tabs>
          <w:tab w:val="left" w:pos="587"/>
        </w:tabs>
        <w:spacing w:before="0" w:after="0" w:line="240" w:lineRule="auto"/>
        <w:ind w:left="560" w:hanging="400"/>
        <w:jc w:val="both"/>
        <w:rPr>
          <w:rFonts w:ascii="Times New Roman" w:hAnsi="Times New Roman"/>
          <w:sz w:val="24"/>
          <w:szCs w:val="24"/>
        </w:rPr>
      </w:pPr>
      <w:r w:rsidRPr="005B2690">
        <w:rPr>
          <w:rStyle w:val="3"/>
          <w:rFonts w:ascii="Times New Roman" w:hAnsi="Times New Roman"/>
          <w:color w:val="000000"/>
          <w:sz w:val="24"/>
          <w:szCs w:val="24"/>
        </w:rPr>
        <w:t>Если доходы бюджета преобладают над его расходами, возникает:</w:t>
      </w:r>
    </w:p>
    <w:p w:rsidR="00184983" w:rsidRPr="005B2690" w:rsidRDefault="00184983" w:rsidP="00184983">
      <w:pPr>
        <w:pStyle w:val="a4"/>
        <w:shd w:val="clear" w:color="auto" w:fill="auto"/>
        <w:tabs>
          <w:tab w:val="left" w:pos="829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5B2690">
        <w:rPr>
          <w:rFonts w:ascii="Times New Roman" w:hAnsi="Times New Roman"/>
          <w:color w:val="000000"/>
          <w:sz w:val="24"/>
          <w:szCs w:val="24"/>
        </w:rPr>
        <w:t>а)</w:t>
      </w:r>
      <w:r w:rsidRPr="005B2690">
        <w:rPr>
          <w:rFonts w:ascii="Times New Roman" w:hAnsi="Times New Roman"/>
          <w:color w:val="000000"/>
          <w:sz w:val="24"/>
          <w:szCs w:val="24"/>
        </w:rPr>
        <w:tab/>
        <w:t>дефицит бюджета;</w:t>
      </w:r>
    </w:p>
    <w:p w:rsidR="00184983" w:rsidRPr="005B2690" w:rsidRDefault="00184983" w:rsidP="00184983">
      <w:pPr>
        <w:pStyle w:val="a4"/>
        <w:shd w:val="clear" w:color="auto" w:fill="auto"/>
        <w:tabs>
          <w:tab w:val="left" w:pos="838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5B2690">
        <w:rPr>
          <w:rFonts w:ascii="Times New Roman" w:hAnsi="Times New Roman"/>
          <w:color w:val="000000"/>
          <w:sz w:val="24"/>
          <w:szCs w:val="24"/>
        </w:rPr>
        <w:t>б)</w:t>
      </w:r>
      <w:r w:rsidRPr="005B2690">
        <w:rPr>
          <w:rFonts w:ascii="Times New Roman" w:hAnsi="Times New Roman"/>
          <w:color w:val="000000"/>
          <w:sz w:val="24"/>
          <w:szCs w:val="24"/>
        </w:rPr>
        <w:tab/>
      </w:r>
      <w:proofErr w:type="spellStart"/>
      <w:r w:rsidRPr="005B2690">
        <w:rPr>
          <w:rFonts w:ascii="Times New Roman" w:hAnsi="Times New Roman"/>
          <w:color w:val="000000"/>
          <w:sz w:val="24"/>
          <w:szCs w:val="24"/>
        </w:rPr>
        <w:t>профицит</w:t>
      </w:r>
      <w:proofErr w:type="spellEnd"/>
      <w:r w:rsidRPr="005B2690">
        <w:rPr>
          <w:rFonts w:ascii="Times New Roman" w:hAnsi="Times New Roman"/>
          <w:color w:val="000000"/>
          <w:sz w:val="24"/>
          <w:szCs w:val="24"/>
        </w:rPr>
        <w:t xml:space="preserve"> бюджета;</w:t>
      </w:r>
    </w:p>
    <w:p w:rsidR="00184983" w:rsidRPr="005B2690" w:rsidRDefault="00184983" w:rsidP="00184983">
      <w:pPr>
        <w:pStyle w:val="a4"/>
        <w:shd w:val="clear" w:color="auto" w:fill="auto"/>
        <w:tabs>
          <w:tab w:val="left" w:pos="843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5B2690">
        <w:rPr>
          <w:rFonts w:ascii="Times New Roman" w:hAnsi="Times New Roman"/>
          <w:color w:val="000000"/>
          <w:sz w:val="24"/>
          <w:szCs w:val="24"/>
        </w:rPr>
        <w:t>в)</w:t>
      </w:r>
      <w:r w:rsidRPr="005B2690">
        <w:rPr>
          <w:rFonts w:ascii="Times New Roman" w:hAnsi="Times New Roman"/>
          <w:color w:val="000000"/>
          <w:sz w:val="24"/>
          <w:szCs w:val="24"/>
        </w:rPr>
        <w:tab/>
        <w:t>внутренний лаг;</w:t>
      </w:r>
    </w:p>
    <w:p w:rsidR="00184983" w:rsidRPr="005B2690" w:rsidRDefault="00184983" w:rsidP="00184983">
      <w:pPr>
        <w:pStyle w:val="a4"/>
        <w:shd w:val="clear" w:color="auto" w:fill="auto"/>
        <w:tabs>
          <w:tab w:val="left" w:pos="843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5B2690">
        <w:rPr>
          <w:rFonts w:ascii="Times New Roman" w:hAnsi="Times New Roman"/>
          <w:color w:val="000000"/>
          <w:sz w:val="24"/>
          <w:szCs w:val="24"/>
        </w:rPr>
        <w:t>г)</w:t>
      </w:r>
      <w:r w:rsidRPr="005B2690">
        <w:rPr>
          <w:rFonts w:ascii="Times New Roman" w:hAnsi="Times New Roman"/>
          <w:color w:val="000000"/>
          <w:sz w:val="24"/>
          <w:szCs w:val="24"/>
        </w:rPr>
        <w:tab/>
        <w:t>внешний лаг.</w:t>
      </w:r>
    </w:p>
    <w:p w:rsidR="00184983" w:rsidRPr="005B2690" w:rsidRDefault="00184983" w:rsidP="00184983">
      <w:pPr>
        <w:pStyle w:val="31"/>
        <w:numPr>
          <w:ilvl w:val="0"/>
          <w:numId w:val="1"/>
        </w:numPr>
        <w:shd w:val="clear" w:color="auto" w:fill="auto"/>
        <w:tabs>
          <w:tab w:val="left" w:pos="592"/>
        </w:tabs>
        <w:spacing w:before="0" w:after="0" w:line="240" w:lineRule="auto"/>
        <w:ind w:left="560" w:hanging="400"/>
        <w:jc w:val="both"/>
        <w:rPr>
          <w:rFonts w:ascii="Times New Roman" w:hAnsi="Times New Roman"/>
          <w:sz w:val="24"/>
          <w:szCs w:val="24"/>
        </w:rPr>
      </w:pPr>
      <w:r w:rsidRPr="005B2690">
        <w:rPr>
          <w:rStyle w:val="3"/>
          <w:rFonts w:ascii="Times New Roman" w:hAnsi="Times New Roman"/>
          <w:color w:val="000000"/>
          <w:sz w:val="24"/>
          <w:szCs w:val="24"/>
        </w:rPr>
        <w:t>К источникам пок</w:t>
      </w:r>
      <w:r>
        <w:rPr>
          <w:rStyle w:val="3"/>
          <w:rFonts w:ascii="Times New Roman" w:hAnsi="Times New Roman"/>
          <w:color w:val="000000"/>
          <w:sz w:val="24"/>
          <w:szCs w:val="24"/>
        </w:rPr>
        <w:t>рытия дефицита госбюджета не от</w:t>
      </w:r>
      <w:r w:rsidRPr="005B2690">
        <w:rPr>
          <w:rStyle w:val="3"/>
          <w:rFonts w:ascii="Times New Roman" w:hAnsi="Times New Roman"/>
          <w:color w:val="000000"/>
          <w:sz w:val="24"/>
          <w:szCs w:val="24"/>
        </w:rPr>
        <w:t>носится:</w:t>
      </w:r>
    </w:p>
    <w:p w:rsidR="00184983" w:rsidRPr="005B2690" w:rsidRDefault="00184983" w:rsidP="00184983">
      <w:pPr>
        <w:pStyle w:val="a4"/>
        <w:shd w:val="clear" w:color="auto" w:fill="auto"/>
        <w:tabs>
          <w:tab w:val="left" w:pos="278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5B2690">
        <w:rPr>
          <w:rFonts w:ascii="Times New Roman" w:hAnsi="Times New Roman"/>
          <w:color w:val="000000"/>
          <w:sz w:val="24"/>
          <w:szCs w:val="24"/>
        </w:rPr>
        <w:t>а)</w:t>
      </w:r>
      <w:r w:rsidRPr="005B2690"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 xml:space="preserve">        </w:t>
      </w:r>
      <w:proofErr w:type="spellStart"/>
      <w:r w:rsidRPr="005B2690">
        <w:rPr>
          <w:rFonts w:ascii="Times New Roman" w:hAnsi="Times New Roman"/>
          <w:color w:val="000000"/>
          <w:sz w:val="24"/>
          <w:szCs w:val="24"/>
        </w:rPr>
        <w:t>займ</w:t>
      </w:r>
      <w:proofErr w:type="spellEnd"/>
      <w:r w:rsidRPr="005B2690">
        <w:rPr>
          <w:rFonts w:ascii="Times New Roman" w:hAnsi="Times New Roman"/>
          <w:color w:val="000000"/>
          <w:sz w:val="24"/>
          <w:szCs w:val="24"/>
        </w:rPr>
        <w:t xml:space="preserve"> в частном секторе и внешние заимствования;</w:t>
      </w:r>
    </w:p>
    <w:p w:rsidR="00184983" w:rsidRPr="005B2690" w:rsidRDefault="00184983" w:rsidP="00184983">
      <w:pPr>
        <w:pStyle w:val="a4"/>
        <w:shd w:val="clear" w:color="auto" w:fill="auto"/>
        <w:tabs>
          <w:tab w:val="left" w:pos="829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5B2690">
        <w:rPr>
          <w:rFonts w:ascii="Times New Roman" w:hAnsi="Times New Roman"/>
          <w:color w:val="000000"/>
          <w:sz w:val="24"/>
          <w:szCs w:val="24"/>
        </w:rPr>
        <w:t>б)</w:t>
      </w:r>
      <w:r w:rsidRPr="005B2690">
        <w:rPr>
          <w:rFonts w:ascii="Times New Roman" w:hAnsi="Times New Roman"/>
          <w:color w:val="000000"/>
          <w:sz w:val="24"/>
          <w:szCs w:val="24"/>
        </w:rPr>
        <w:tab/>
        <w:t>денежная эмиссия</w:t>
      </w:r>
      <w:r>
        <w:rPr>
          <w:rFonts w:ascii="Times New Roman" w:hAnsi="Times New Roman"/>
          <w:color w:val="000000"/>
          <w:sz w:val="24"/>
          <w:szCs w:val="24"/>
        </w:rPr>
        <w:t xml:space="preserve"> (</w:t>
      </w:r>
      <w:r w:rsidRPr="0056656F">
        <w:rPr>
          <w:rFonts w:ascii="Times New Roman" w:hAnsi="Times New Roman"/>
          <w:i/>
          <w:color w:val="000000"/>
          <w:sz w:val="24"/>
          <w:szCs w:val="24"/>
        </w:rPr>
        <w:t>выпуск денег</w:t>
      </w:r>
      <w:r>
        <w:rPr>
          <w:rFonts w:ascii="Times New Roman" w:hAnsi="Times New Roman"/>
          <w:color w:val="000000"/>
          <w:sz w:val="24"/>
          <w:szCs w:val="24"/>
        </w:rPr>
        <w:t>)</w:t>
      </w:r>
      <w:r w:rsidRPr="005B2690">
        <w:rPr>
          <w:rFonts w:ascii="Times New Roman" w:hAnsi="Times New Roman"/>
          <w:color w:val="000000"/>
          <w:sz w:val="24"/>
          <w:szCs w:val="24"/>
        </w:rPr>
        <w:t>;</w:t>
      </w:r>
    </w:p>
    <w:p w:rsidR="00184983" w:rsidRPr="005B2690" w:rsidRDefault="00184983" w:rsidP="00184983">
      <w:pPr>
        <w:pStyle w:val="a4"/>
        <w:shd w:val="clear" w:color="auto" w:fill="auto"/>
        <w:tabs>
          <w:tab w:val="left" w:pos="843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5B2690">
        <w:rPr>
          <w:rFonts w:ascii="Times New Roman" w:hAnsi="Times New Roman"/>
          <w:color w:val="000000"/>
          <w:sz w:val="24"/>
          <w:szCs w:val="24"/>
        </w:rPr>
        <w:t>в)</w:t>
      </w:r>
      <w:r w:rsidRPr="005B2690">
        <w:rPr>
          <w:rFonts w:ascii="Times New Roman" w:hAnsi="Times New Roman"/>
          <w:color w:val="000000"/>
          <w:sz w:val="24"/>
          <w:szCs w:val="24"/>
        </w:rPr>
        <w:tab/>
        <w:t>повышение налогов;</w:t>
      </w:r>
    </w:p>
    <w:p w:rsidR="00184983" w:rsidRDefault="00184983" w:rsidP="00184983">
      <w:pPr>
        <w:pStyle w:val="a4"/>
        <w:shd w:val="clear" w:color="auto" w:fill="auto"/>
        <w:tabs>
          <w:tab w:val="left" w:pos="843"/>
        </w:tabs>
        <w:spacing w:before="0" w:line="240" w:lineRule="auto"/>
        <w:ind w:firstLine="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г)</w:t>
      </w:r>
      <w:r>
        <w:rPr>
          <w:rFonts w:ascii="Times New Roman" w:hAnsi="Times New Roman"/>
          <w:color w:val="000000"/>
          <w:sz w:val="24"/>
          <w:szCs w:val="24"/>
        </w:rPr>
        <w:tab/>
        <w:t>займы у Национа</w:t>
      </w:r>
      <w:r w:rsidRPr="005B2690">
        <w:rPr>
          <w:rFonts w:ascii="Times New Roman" w:hAnsi="Times New Roman"/>
          <w:color w:val="000000"/>
          <w:sz w:val="24"/>
          <w:szCs w:val="24"/>
        </w:rPr>
        <w:t>льного банка.</w:t>
      </w:r>
    </w:p>
    <w:p w:rsidR="00184983" w:rsidRPr="006E789F" w:rsidRDefault="00184983" w:rsidP="00184983">
      <w:pPr>
        <w:pStyle w:val="a4"/>
        <w:shd w:val="clear" w:color="auto" w:fill="auto"/>
        <w:tabs>
          <w:tab w:val="left" w:pos="567"/>
          <w:tab w:val="left" w:pos="843"/>
        </w:tabs>
        <w:spacing w:before="0" w:line="240" w:lineRule="auto"/>
        <w:ind w:firstLine="0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sz w:val="24"/>
          <w:szCs w:val="24"/>
        </w:rPr>
        <w:t xml:space="preserve">  </w:t>
      </w:r>
      <w:r w:rsidRPr="00184983">
        <w:rPr>
          <w:rFonts w:ascii="Times New Roman" w:eastAsia="Times New Roman" w:hAnsi="Times New Roman"/>
          <w:b/>
          <w:i/>
          <w:sz w:val="24"/>
          <w:szCs w:val="24"/>
        </w:rPr>
        <w:t xml:space="preserve">8. </w:t>
      </w:r>
      <w:r w:rsidRPr="006E789F">
        <w:rPr>
          <w:rFonts w:ascii="Times New Roman" w:eastAsia="Times New Roman" w:hAnsi="Times New Roman"/>
          <w:b/>
          <w:i/>
          <w:sz w:val="24"/>
          <w:szCs w:val="24"/>
        </w:rPr>
        <w:t>В функции налогов не входит:</w:t>
      </w:r>
    </w:p>
    <w:p w:rsidR="00184983" w:rsidRPr="006E789F" w:rsidRDefault="00184983" w:rsidP="00184983">
      <w:pPr>
        <w:numPr>
          <w:ilvl w:val="0"/>
          <w:numId w:val="3"/>
        </w:numPr>
        <w:shd w:val="clear" w:color="auto" w:fill="FFFFFF"/>
        <w:tabs>
          <w:tab w:val="left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6E789F">
        <w:rPr>
          <w:rFonts w:ascii="Times New Roman" w:eastAsia="Times New Roman" w:hAnsi="Times New Roman" w:cs="Times New Roman"/>
          <w:sz w:val="24"/>
          <w:szCs w:val="24"/>
        </w:rPr>
        <w:t>перераспределение доходов в обществе;</w:t>
      </w:r>
    </w:p>
    <w:p w:rsidR="00184983" w:rsidRPr="006E789F" w:rsidRDefault="00184983" w:rsidP="00184983">
      <w:pPr>
        <w:numPr>
          <w:ilvl w:val="0"/>
          <w:numId w:val="3"/>
        </w:numPr>
        <w:shd w:val="clear" w:color="auto" w:fill="FFFFFF"/>
        <w:tabs>
          <w:tab w:val="left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6E789F">
        <w:rPr>
          <w:rFonts w:ascii="Times New Roman" w:eastAsia="Times New Roman" w:hAnsi="Times New Roman" w:cs="Times New Roman"/>
          <w:sz w:val="24"/>
          <w:szCs w:val="24"/>
        </w:rPr>
        <w:t>формирование доходов государственного бюджета;</w:t>
      </w:r>
    </w:p>
    <w:p w:rsidR="00184983" w:rsidRPr="006E789F" w:rsidRDefault="00184983" w:rsidP="00184983">
      <w:pPr>
        <w:numPr>
          <w:ilvl w:val="0"/>
          <w:numId w:val="3"/>
        </w:numPr>
        <w:shd w:val="clear" w:color="auto" w:fill="FFFFFF"/>
        <w:tabs>
          <w:tab w:val="left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6E789F">
        <w:rPr>
          <w:rFonts w:ascii="Times New Roman" w:eastAsia="Times New Roman" w:hAnsi="Times New Roman" w:cs="Times New Roman"/>
          <w:sz w:val="24"/>
          <w:szCs w:val="24"/>
        </w:rPr>
        <w:t>регулирование хозяйственной деятельности;</w:t>
      </w:r>
    </w:p>
    <w:p w:rsidR="00184983" w:rsidRPr="006E789F" w:rsidRDefault="00184983" w:rsidP="00184983">
      <w:pPr>
        <w:numPr>
          <w:ilvl w:val="0"/>
          <w:numId w:val="3"/>
        </w:numPr>
        <w:shd w:val="clear" w:color="auto" w:fill="FFFFFF"/>
        <w:tabs>
          <w:tab w:val="left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E789F">
        <w:rPr>
          <w:rFonts w:ascii="Times New Roman" w:eastAsia="Times New Roman" w:hAnsi="Times New Roman" w:cs="Times New Roman"/>
          <w:bCs/>
          <w:sz w:val="24"/>
          <w:szCs w:val="24"/>
        </w:rPr>
        <w:t>перераспределение денежных средств между отраслями экономики</w:t>
      </w:r>
    </w:p>
    <w:p w:rsidR="00184983" w:rsidRPr="006E789F" w:rsidRDefault="00184983" w:rsidP="00184983">
      <w:pPr>
        <w:shd w:val="clear" w:color="auto" w:fill="FFFFFF"/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18498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  9</w:t>
      </w:r>
      <w:proofErr w:type="gramStart"/>
      <w:r w:rsidRPr="0018498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r w:rsidRPr="006E789F">
        <w:rPr>
          <w:rFonts w:ascii="Times New Roman" w:eastAsia="Times New Roman" w:hAnsi="Times New Roman" w:cs="Times New Roman"/>
          <w:b/>
          <w:i/>
          <w:sz w:val="24"/>
          <w:szCs w:val="24"/>
        </w:rPr>
        <w:t>К</w:t>
      </w:r>
      <w:proofErr w:type="gramEnd"/>
      <w:r w:rsidRPr="006E789F">
        <w:rPr>
          <w:rFonts w:ascii="Times New Roman" w:eastAsia="Times New Roman" w:hAnsi="Times New Roman" w:cs="Times New Roman"/>
          <w:b/>
          <w:i/>
          <w:sz w:val="24"/>
          <w:szCs w:val="24"/>
        </w:rPr>
        <w:t>акой из перечисленных налогов оплачивает потребитель?</w:t>
      </w:r>
    </w:p>
    <w:p w:rsidR="00184983" w:rsidRPr="006E789F" w:rsidRDefault="00184983" w:rsidP="00184983">
      <w:pPr>
        <w:numPr>
          <w:ilvl w:val="0"/>
          <w:numId w:val="4"/>
        </w:numPr>
        <w:shd w:val="clear" w:color="auto" w:fill="FFFFFF"/>
        <w:tabs>
          <w:tab w:val="left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6E789F">
        <w:rPr>
          <w:rFonts w:ascii="Times New Roman" w:eastAsia="Times New Roman" w:hAnsi="Times New Roman" w:cs="Times New Roman"/>
          <w:sz w:val="24"/>
          <w:szCs w:val="24"/>
        </w:rPr>
        <w:t>подоходный налог с физических лиц;</w:t>
      </w:r>
    </w:p>
    <w:p w:rsidR="00184983" w:rsidRPr="006E789F" w:rsidRDefault="00184983" w:rsidP="00184983">
      <w:pPr>
        <w:numPr>
          <w:ilvl w:val="0"/>
          <w:numId w:val="4"/>
        </w:numPr>
        <w:shd w:val="clear" w:color="auto" w:fill="FFFFFF"/>
        <w:tabs>
          <w:tab w:val="left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6E789F">
        <w:rPr>
          <w:rFonts w:ascii="Times New Roman" w:eastAsia="Times New Roman" w:hAnsi="Times New Roman" w:cs="Times New Roman"/>
          <w:sz w:val="24"/>
          <w:szCs w:val="24"/>
        </w:rPr>
        <w:t>налог на прибыль предприятий;</w:t>
      </w:r>
    </w:p>
    <w:p w:rsidR="00184983" w:rsidRPr="006E789F" w:rsidRDefault="00184983" w:rsidP="00184983">
      <w:pPr>
        <w:numPr>
          <w:ilvl w:val="0"/>
          <w:numId w:val="4"/>
        </w:numPr>
        <w:shd w:val="clear" w:color="auto" w:fill="FFFFFF"/>
        <w:tabs>
          <w:tab w:val="left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E789F">
        <w:rPr>
          <w:rFonts w:ascii="Times New Roman" w:eastAsia="Times New Roman" w:hAnsi="Times New Roman" w:cs="Times New Roman"/>
          <w:bCs/>
          <w:sz w:val="24"/>
          <w:szCs w:val="24"/>
        </w:rPr>
        <w:t>налог на добавленную стоимость;</w:t>
      </w:r>
    </w:p>
    <w:p w:rsidR="00184983" w:rsidRPr="006E789F" w:rsidRDefault="00184983" w:rsidP="00184983">
      <w:pPr>
        <w:numPr>
          <w:ilvl w:val="0"/>
          <w:numId w:val="4"/>
        </w:numPr>
        <w:shd w:val="clear" w:color="auto" w:fill="FFFFFF"/>
        <w:tabs>
          <w:tab w:val="left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6E789F">
        <w:rPr>
          <w:rFonts w:ascii="Times New Roman" w:eastAsia="Times New Roman" w:hAnsi="Times New Roman" w:cs="Times New Roman"/>
          <w:sz w:val="24"/>
          <w:szCs w:val="24"/>
        </w:rPr>
        <w:t>налог на недвижимость.</w:t>
      </w:r>
    </w:p>
    <w:p w:rsidR="00184983" w:rsidRPr="006E789F" w:rsidRDefault="00184983" w:rsidP="00184983">
      <w:pPr>
        <w:shd w:val="clear" w:color="auto" w:fill="FFFFFF"/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lastRenderedPageBreak/>
        <w:t xml:space="preserve">    </w:t>
      </w:r>
      <w:r w:rsidRPr="0018498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10 </w:t>
      </w:r>
      <w:r w:rsidRPr="006E789F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Применяемый налог относится к </w:t>
      </w:r>
      <w:proofErr w:type="gramStart"/>
      <w:r w:rsidRPr="006E789F">
        <w:rPr>
          <w:rFonts w:ascii="Times New Roman" w:eastAsia="Times New Roman" w:hAnsi="Times New Roman" w:cs="Times New Roman"/>
          <w:b/>
          <w:i/>
          <w:sz w:val="24"/>
          <w:szCs w:val="24"/>
        </w:rPr>
        <w:t>прогрессивным</w:t>
      </w:r>
      <w:proofErr w:type="gramEnd"/>
      <w:r w:rsidRPr="006E789F">
        <w:rPr>
          <w:rFonts w:ascii="Times New Roman" w:eastAsia="Times New Roman" w:hAnsi="Times New Roman" w:cs="Times New Roman"/>
          <w:b/>
          <w:i/>
          <w:sz w:val="24"/>
          <w:szCs w:val="24"/>
        </w:rPr>
        <w:t>, если величина налоговой ставки:</w:t>
      </w:r>
    </w:p>
    <w:p w:rsidR="00184983" w:rsidRPr="006E789F" w:rsidRDefault="00184983" w:rsidP="00184983">
      <w:pPr>
        <w:numPr>
          <w:ilvl w:val="0"/>
          <w:numId w:val="5"/>
        </w:numPr>
        <w:shd w:val="clear" w:color="auto" w:fill="FFFFFF"/>
        <w:tabs>
          <w:tab w:val="left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6E789F">
        <w:rPr>
          <w:rFonts w:ascii="Times New Roman" w:eastAsia="Times New Roman" w:hAnsi="Times New Roman" w:cs="Times New Roman"/>
          <w:sz w:val="24"/>
          <w:szCs w:val="24"/>
        </w:rPr>
        <w:t>не меняется при изменении дохода;</w:t>
      </w:r>
    </w:p>
    <w:p w:rsidR="00184983" w:rsidRPr="006E789F" w:rsidRDefault="00184983" w:rsidP="00184983">
      <w:pPr>
        <w:numPr>
          <w:ilvl w:val="0"/>
          <w:numId w:val="5"/>
        </w:numPr>
        <w:shd w:val="clear" w:color="auto" w:fill="FFFFFF"/>
        <w:tabs>
          <w:tab w:val="left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E789F">
        <w:rPr>
          <w:rFonts w:ascii="Times New Roman" w:eastAsia="Times New Roman" w:hAnsi="Times New Roman" w:cs="Times New Roman"/>
          <w:bCs/>
          <w:sz w:val="24"/>
          <w:szCs w:val="24"/>
        </w:rPr>
        <w:t>повышается с ростом дохода;</w:t>
      </w:r>
    </w:p>
    <w:p w:rsidR="00184983" w:rsidRPr="006E789F" w:rsidRDefault="00184983" w:rsidP="00184983">
      <w:pPr>
        <w:numPr>
          <w:ilvl w:val="0"/>
          <w:numId w:val="5"/>
        </w:numPr>
        <w:shd w:val="clear" w:color="auto" w:fill="FFFFFF"/>
        <w:tabs>
          <w:tab w:val="left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6E789F">
        <w:rPr>
          <w:rFonts w:ascii="Times New Roman" w:eastAsia="Times New Roman" w:hAnsi="Times New Roman" w:cs="Times New Roman"/>
          <w:sz w:val="24"/>
          <w:szCs w:val="24"/>
        </w:rPr>
        <w:t>снижается с ростом дохода;</w:t>
      </w:r>
    </w:p>
    <w:p w:rsidR="00184983" w:rsidRPr="006E789F" w:rsidRDefault="00184983" w:rsidP="00184983">
      <w:pPr>
        <w:numPr>
          <w:ilvl w:val="0"/>
          <w:numId w:val="5"/>
        </w:numPr>
        <w:shd w:val="clear" w:color="auto" w:fill="FFFFFF"/>
        <w:tabs>
          <w:tab w:val="left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6E789F">
        <w:rPr>
          <w:rFonts w:ascii="Times New Roman" w:eastAsia="Times New Roman" w:hAnsi="Times New Roman" w:cs="Times New Roman"/>
          <w:sz w:val="24"/>
          <w:szCs w:val="24"/>
        </w:rPr>
        <w:t>не меняется при увеличении дохода.</w:t>
      </w:r>
    </w:p>
    <w:p w:rsidR="00184983" w:rsidRDefault="00184983" w:rsidP="00184983">
      <w:pPr>
        <w:pStyle w:val="a4"/>
        <w:shd w:val="clear" w:color="auto" w:fill="auto"/>
        <w:tabs>
          <w:tab w:val="left" w:pos="843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</w:p>
    <w:p w:rsidR="00184983" w:rsidRDefault="00184983" w:rsidP="00184983">
      <w:pPr>
        <w:pStyle w:val="a4"/>
        <w:shd w:val="clear" w:color="auto" w:fill="auto"/>
        <w:tabs>
          <w:tab w:val="left" w:pos="843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</w:p>
    <w:p w:rsidR="002B1E97" w:rsidRPr="00184983" w:rsidRDefault="002B1E97" w:rsidP="002B1E97">
      <w:pPr>
        <w:widowControl w:val="0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184983">
        <w:rPr>
          <w:rFonts w:ascii="Times New Roman" w:hAnsi="Times New Roman" w:cs="Times New Roman"/>
          <w:b/>
          <w:sz w:val="28"/>
          <w:szCs w:val="28"/>
        </w:rPr>
        <w:t>Задание 2</w:t>
      </w:r>
      <w:proofErr w:type="gramStart"/>
      <w:r w:rsidR="002314BC" w:rsidRPr="0018498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2314BC" w:rsidRPr="00184983">
        <w:rPr>
          <w:rFonts w:ascii="Times New Roman" w:hAnsi="Times New Roman" w:cs="Times New Roman"/>
          <w:b/>
          <w:i/>
          <w:sz w:val="28"/>
          <w:szCs w:val="28"/>
        </w:rPr>
        <w:t>К</w:t>
      </w:r>
      <w:proofErr w:type="gramEnd"/>
      <w:r w:rsidR="002314BC" w:rsidRPr="00184983">
        <w:rPr>
          <w:rFonts w:ascii="Times New Roman" w:hAnsi="Times New Roman" w:cs="Times New Roman"/>
          <w:b/>
          <w:i/>
          <w:sz w:val="28"/>
          <w:szCs w:val="28"/>
        </w:rPr>
        <w:t>о всем цифрам, выделенных курсивом прибавить две последние цифры зачетки!!!</w:t>
      </w:r>
    </w:p>
    <w:p w:rsidR="002B1E97" w:rsidRDefault="002B1E97" w:rsidP="002B1E97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1E97">
        <w:rPr>
          <w:rFonts w:ascii="Times New Roman" w:hAnsi="Times New Roman" w:cs="Times New Roman"/>
          <w:sz w:val="28"/>
          <w:szCs w:val="28"/>
        </w:rPr>
        <w:t>Заполните таблицу, если потребительские расходы = 200+0,75 располагаемого дохода, инвестиции = 200, правительственные расходы = 200, экспорт =125, импорт = 25:</w:t>
      </w:r>
    </w:p>
    <w:p w:rsidR="002B1E97" w:rsidRDefault="002B1E97" w:rsidP="002B1E97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B1E97" w:rsidRPr="002B1E97" w:rsidRDefault="002B1E97" w:rsidP="002B1E97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5053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480"/>
        <w:gridCol w:w="878"/>
        <w:gridCol w:w="1613"/>
        <w:gridCol w:w="1103"/>
        <w:gridCol w:w="1224"/>
        <w:gridCol w:w="1050"/>
        <w:gridCol w:w="1047"/>
        <w:gridCol w:w="1277"/>
      </w:tblGrid>
      <w:tr w:rsidR="002B1E97" w:rsidRPr="002B1E97" w:rsidTr="00A176CD">
        <w:tc>
          <w:tcPr>
            <w:tcW w:w="765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Национальный доход</w:t>
            </w:r>
          </w:p>
        </w:tc>
        <w:tc>
          <w:tcPr>
            <w:tcW w:w="454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Налоги</w:t>
            </w:r>
          </w:p>
        </w:tc>
        <w:tc>
          <w:tcPr>
            <w:tcW w:w="834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Располагаемый доход</w:t>
            </w:r>
          </w:p>
        </w:tc>
        <w:tc>
          <w:tcPr>
            <w:tcW w:w="570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Потребление</w:t>
            </w:r>
          </w:p>
        </w:tc>
        <w:tc>
          <w:tcPr>
            <w:tcW w:w="633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инвестиции</w:t>
            </w:r>
          </w:p>
        </w:tc>
        <w:tc>
          <w:tcPr>
            <w:tcW w:w="543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Гос</w:t>
            </w:r>
            <w:proofErr w:type="spellEnd"/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. расходы</w:t>
            </w:r>
            <w:proofErr w:type="gramEnd"/>
          </w:p>
        </w:tc>
        <w:tc>
          <w:tcPr>
            <w:tcW w:w="541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Чистый экспорт</w:t>
            </w:r>
          </w:p>
        </w:tc>
        <w:tc>
          <w:tcPr>
            <w:tcW w:w="661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Совокупный спрос</w:t>
            </w:r>
          </w:p>
        </w:tc>
      </w:tr>
      <w:tr w:rsidR="002B1E97" w:rsidRPr="002B1E97" w:rsidTr="00A176CD">
        <w:tc>
          <w:tcPr>
            <w:tcW w:w="765" w:type="pct"/>
            <w:shd w:val="clear" w:color="auto" w:fill="auto"/>
          </w:tcPr>
          <w:p w:rsidR="002B1E97" w:rsidRPr="002314BC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2314BC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1800</w:t>
            </w:r>
          </w:p>
        </w:tc>
        <w:tc>
          <w:tcPr>
            <w:tcW w:w="454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834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570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633" w:type="pct"/>
            <w:shd w:val="clear" w:color="auto" w:fill="auto"/>
          </w:tcPr>
          <w:p w:rsidR="002B1E97" w:rsidRPr="002314BC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2314BC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200</w:t>
            </w:r>
          </w:p>
        </w:tc>
        <w:tc>
          <w:tcPr>
            <w:tcW w:w="543" w:type="pct"/>
            <w:shd w:val="clear" w:color="auto" w:fill="auto"/>
          </w:tcPr>
          <w:p w:rsidR="002B1E97" w:rsidRPr="002314BC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2314BC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200</w:t>
            </w:r>
          </w:p>
        </w:tc>
        <w:tc>
          <w:tcPr>
            <w:tcW w:w="541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661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E97" w:rsidRPr="002B1E97" w:rsidTr="00A176CD">
        <w:tc>
          <w:tcPr>
            <w:tcW w:w="765" w:type="pct"/>
            <w:shd w:val="clear" w:color="auto" w:fill="auto"/>
          </w:tcPr>
          <w:p w:rsidR="002B1E97" w:rsidRPr="002314BC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2314BC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2000</w:t>
            </w:r>
          </w:p>
        </w:tc>
        <w:tc>
          <w:tcPr>
            <w:tcW w:w="454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834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570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633" w:type="pct"/>
            <w:shd w:val="clear" w:color="auto" w:fill="auto"/>
          </w:tcPr>
          <w:p w:rsidR="002B1E97" w:rsidRPr="002314BC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2314BC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200</w:t>
            </w:r>
          </w:p>
        </w:tc>
        <w:tc>
          <w:tcPr>
            <w:tcW w:w="543" w:type="pct"/>
            <w:shd w:val="clear" w:color="auto" w:fill="auto"/>
          </w:tcPr>
          <w:p w:rsidR="002B1E97" w:rsidRPr="002314BC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2314BC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200</w:t>
            </w:r>
          </w:p>
        </w:tc>
        <w:tc>
          <w:tcPr>
            <w:tcW w:w="541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661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E97" w:rsidRPr="002B1E97" w:rsidTr="00A176CD">
        <w:tc>
          <w:tcPr>
            <w:tcW w:w="765" w:type="pct"/>
            <w:shd w:val="clear" w:color="auto" w:fill="auto"/>
          </w:tcPr>
          <w:p w:rsidR="002B1E97" w:rsidRPr="002314BC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2314BC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2200</w:t>
            </w:r>
          </w:p>
        </w:tc>
        <w:tc>
          <w:tcPr>
            <w:tcW w:w="454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834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570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633" w:type="pct"/>
            <w:shd w:val="clear" w:color="auto" w:fill="auto"/>
          </w:tcPr>
          <w:p w:rsidR="002B1E97" w:rsidRPr="002314BC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2314BC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200</w:t>
            </w:r>
          </w:p>
        </w:tc>
        <w:tc>
          <w:tcPr>
            <w:tcW w:w="543" w:type="pct"/>
            <w:shd w:val="clear" w:color="auto" w:fill="auto"/>
          </w:tcPr>
          <w:p w:rsidR="002B1E97" w:rsidRPr="002314BC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2314BC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200</w:t>
            </w:r>
          </w:p>
        </w:tc>
        <w:tc>
          <w:tcPr>
            <w:tcW w:w="541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661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E97" w:rsidRPr="002B1E97" w:rsidTr="00A176CD">
        <w:tc>
          <w:tcPr>
            <w:tcW w:w="765" w:type="pct"/>
            <w:shd w:val="clear" w:color="auto" w:fill="auto"/>
          </w:tcPr>
          <w:p w:rsidR="002B1E97" w:rsidRPr="002314BC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2314BC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2400</w:t>
            </w:r>
          </w:p>
        </w:tc>
        <w:tc>
          <w:tcPr>
            <w:tcW w:w="454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834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570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633" w:type="pct"/>
            <w:shd w:val="clear" w:color="auto" w:fill="auto"/>
          </w:tcPr>
          <w:p w:rsidR="002B1E97" w:rsidRPr="002314BC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2314BC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200</w:t>
            </w:r>
          </w:p>
        </w:tc>
        <w:tc>
          <w:tcPr>
            <w:tcW w:w="543" w:type="pct"/>
            <w:shd w:val="clear" w:color="auto" w:fill="auto"/>
          </w:tcPr>
          <w:p w:rsidR="002B1E97" w:rsidRPr="002314BC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2314BC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200</w:t>
            </w:r>
          </w:p>
        </w:tc>
        <w:tc>
          <w:tcPr>
            <w:tcW w:w="541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661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E97" w:rsidRPr="002B1E97" w:rsidTr="00A176CD">
        <w:tc>
          <w:tcPr>
            <w:tcW w:w="765" w:type="pct"/>
            <w:shd w:val="clear" w:color="auto" w:fill="auto"/>
          </w:tcPr>
          <w:p w:rsidR="002B1E97" w:rsidRPr="002314BC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2314BC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2600</w:t>
            </w:r>
          </w:p>
        </w:tc>
        <w:tc>
          <w:tcPr>
            <w:tcW w:w="454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E97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834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570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633" w:type="pct"/>
            <w:shd w:val="clear" w:color="auto" w:fill="auto"/>
          </w:tcPr>
          <w:p w:rsidR="002B1E97" w:rsidRPr="002314BC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2314BC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200</w:t>
            </w:r>
          </w:p>
        </w:tc>
        <w:tc>
          <w:tcPr>
            <w:tcW w:w="543" w:type="pct"/>
            <w:shd w:val="clear" w:color="auto" w:fill="auto"/>
          </w:tcPr>
          <w:p w:rsidR="002B1E97" w:rsidRPr="002314BC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2314BC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200</w:t>
            </w:r>
          </w:p>
        </w:tc>
        <w:tc>
          <w:tcPr>
            <w:tcW w:w="541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661" w:type="pct"/>
            <w:shd w:val="clear" w:color="auto" w:fill="auto"/>
          </w:tcPr>
          <w:p w:rsidR="002B1E97" w:rsidRPr="002B1E97" w:rsidRDefault="002B1E97" w:rsidP="002B1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06CD6" w:rsidRDefault="00B06CD6" w:rsidP="002B1E97">
      <w:pPr>
        <w:spacing w:after="0" w:line="240" w:lineRule="auto"/>
        <w:rPr>
          <w:rFonts w:ascii="Times New Roman" w:hAnsi="Times New Roman" w:cs="Times New Roman"/>
        </w:rPr>
      </w:pPr>
    </w:p>
    <w:p w:rsidR="0056656F" w:rsidRDefault="0056656F" w:rsidP="002B1E97">
      <w:pPr>
        <w:spacing w:after="0" w:line="240" w:lineRule="auto"/>
        <w:rPr>
          <w:rFonts w:ascii="Times New Roman" w:hAnsi="Times New Roman" w:cs="Times New Roman"/>
        </w:rPr>
      </w:pPr>
    </w:p>
    <w:p w:rsidR="0056656F" w:rsidRDefault="0056656F" w:rsidP="002B1E97">
      <w:pPr>
        <w:spacing w:after="0" w:line="240" w:lineRule="auto"/>
        <w:rPr>
          <w:rFonts w:ascii="Times New Roman" w:hAnsi="Times New Roman" w:cs="Times New Roman"/>
        </w:rPr>
      </w:pPr>
    </w:p>
    <w:p w:rsidR="0056656F" w:rsidRDefault="0056656F" w:rsidP="002B1E97">
      <w:pPr>
        <w:spacing w:after="0" w:line="240" w:lineRule="auto"/>
        <w:rPr>
          <w:rFonts w:ascii="Times New Roman" w:hAnsi="Times New Roman" w:cs="Times New Roman"/>
        </w:rPr>
      </w:pPr>
    </w:p>
    <w:sectPr w:rsidR="0056656F" w:rsidSect="001672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C5"/>
    <w:multiLevelType w:val="multilevel"/>
    <w:tmpl w:val="000000C4"/>
    <w:lvl w:ilvl="0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/>
        <w:iCs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/>
        <w:iCs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/>
        <w:iCs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/>
        <w:iCs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/>
        <w:iCs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/>
        <w:iCs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/>
        <w:iCs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/>
        <w:iCs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/>
        <w:iCs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1">
    <w:nsid w:val="000000C7"/>
    <w:multiLevelType w:val="multilevel"/>
    <w:tmpl w:val="000000C6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2">
    <w:nsid w:val="08B663C3"/>
    <w:multiLevelType w:val="multilevel"/>
    <w:tmpl w:val="0E96DF1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B7C2129"/>
    <w:multiLevelType w:val="multilevel"/>
    <w:tmpl w:val="9670DBE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B655F73"/>
    <w:multiLevelType w:val="multilevel"/>
    <w:tmpl w:val="F44A579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B1E97"/>
    <w:rsid w:val="001672A9"/>
    <w:rsid w:val="00184983"/>
    <w:rsid w:val="002314BC"/>
    <w:rsid w:val="002B1E97"/>
    <w:rsid w:val="003F1D08"/>
    <w:rsid w:val="0056656F"/>
    <w:rsid w:val="006E789F"/>
    <w:rsid w:val="00B06C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72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1"/>
    <w:uiPriority w:val="99"/>
    <w:locked/>
    <w:rsid w:val="0056656F"/>
    <w:rPr>
      <w:rFonts w:ascii="Palatino Linotype" w:hAnsi="Palatino Linotype" w:cs="Times New Roman"/>
      <w:b/>
      <w:bCs/>
      <w:i/>
      <w:iCs/>
      <w:sz w:val="21"/>
      <w:szCs w:val="21"/>
      <w:shd w:val="clear" w:color="auto" w:fill="FFFFFF"/>
    </w:rPr>
  </w:style>
  <w:style w:type="character" w:customStyle="1" w:styleId="a3">
    <w:name w:val="Основной текст Знак"/>
    <w:basedOn w:val="a0"/>
    <w:link w:val="a4"/>
    <w:uiPriority w:val="99"/>
    <w:locked/>
    <w:rsid w:val="0056656F"/>
    <w:rPr>
      <w:rFonts w:ascii="Palatino Linotype" w:hAnsi="Palatino Linotype" w:cs="Times New Roman"/>
      <w:sz w:val="21"/>
      <w:szCs w:val="21"/>
      <w:shd w:val="clear" w:color="auto" w:fill="FFFFFF"/>
    </w:rPr>
  </w:style>
  <w:style w:type="paragraph" w:styleId="a4">
    <w:name w:val="Body Text"/>
    <w:basedOn w:val="a"/>
    <w:link w:val="a3"/>
    <w:uiPriority w:val="99"/>
    <w:rsid w:val="0056656F"/>
    <w:pPr>
      <w:widowControl w:val="0"/>
      <w:shd w:val="clear" w:color="auto" w:fill="FFFFFF"/>
      <w:spacing w:before="420" w:after="0" w:line="221" w:lineRule="exact"/>
      <w:ind w:hanging="900"/>
    </w:pPr>
    <w:rPr>
      <w:rFonts w:ascii="Palatino Linotype" w:hAnsi="Palatino Linotype" w:cs="Times New Roman"/>
      <w:sz w:val="21"/>
      <w:szCs w:val="21"/>
    </w:rPr>
  </w:style>
  <w:style w:type="character" w:customStyle="1" w:styleId="1">
    <w:name w:val="Основной текст Знак1"/>
    <w:basedOn w:val="a0"/>
    <w:link w:val="a4"/>
    <w:uiPriority w:val="99"/>
    <w:semiHidden/>
    <w:rsid w:val="0056656F"/>
  </w:style>
  <w:style w:type="character" w:customStyle="1" w:styleId="7">
    <w:name w:val="Основной текст (7)_"/>
    <w:basedOn w:val="a0"/>
    <w:link w:val="71"/>
    <w:uiPriority w:val="99"/>
    <w:locked/>
    <w:rsid w:val="0056656F"/>
    <w:rPr>
      <w:rFonts w:ascii="Tahoma" w:hAnsi="Tahoma" w:cs="Times New Roman"/>
      <w:b/>
      <w:bCs/>
      <w:sz w:val="19"/>
      <w:szCs w:val="19"/>
      <w:shd w:val="clear" w:color="auto" w:fill="FFFFFF"/>
    </w:rPr>
  </w:style>
  <w:style w:type="paragraph" w:customStyle="1" w:styleId="31">
    <w:name w:val="Основной текст (3)1"/>
    <w:basedOn w:val="a"/>
    <w:link w:val="3"/>
    <w:uiPriority w:val="99"/>
    <w:rsid w:val="0056656F"/>
    <w:pPr>
      <w:widowControl w:val="0"/>
      <w:shd w:val="clear" w:color="auto" w:fill="FFFFFF"/>
      <w:spacing w:before="1260" w:after="3600" w:line="240" w:lineRule="atLeast"/>
      <w:ind w:hanging="900"/>
      <w:jc w:val="center"/>
    </w:pPr>
    <w:rPr>
      <w:rFonts w:ascii="Palatino Linotype" w:hAnsi="Palatino Linotype" w:cs="Times New Roman"/>
      <w:b/>
      <w:bCs/>
      <w:i/>
      <w:iCs/>
      <w:sz w:val="21"/>
      <w:szCs w:val="21"/>
    </w:rPr>
  </w:style>
  <w:style w:type="paragraph" w:customStyle="1" w:styleId="71">
    <w:name w:val="Основной текст (7)1"/>
    <w:basedOn w:val="a"/>
    <w:link w:val="7"/>
    <w:uiPriority w:val="99"/>
    <w:rsid w:val="0056656F"/>
    <w:pPr>
      <w:widowControl w:val="0"/>
      <w:shd w:val="clear" w:color="auto" w:fill="FFFFFF"/>
      <w:spacing w:before="480" w:after="180" w:line="240" w:lineRule="atLeast"/>
      <w:ind w:hanging="380"/>
      <w:jc w:val="both"/>
    </w:pPr>
    <w:rPr>
      <w:rFonts w:ascii="Tahoma" w:hAnsi="Tahoma" w:cs="Times New Roman"/>
      <w:b/>
      <w:bCs/>
      <w:sz w:val="19"/>
      <w:szCs w:val="19"/>
    </w:rPr>
  </w:style>
  <w:style w:type="character" w:customStyle="1" w:styleId="30">
    <w:name w:val="Оглавление 3 Знак"/>
    <w:basedOn w:val="a0"/>
    <w:link w:val="32"/>
    <w:uiPriority w:val="99"/>
    <w:locked/>
    <w:rsid w:val="0056656F"/>
    <w:rPr>
      <w:rFonts w:ascii="Palatino Linotype" w:hAnsi="Palatino Linotype" w:cs="Times New Roman"/>
      <w:sz w:val="21"/>
      <w:szCs w:val="21"/>
      <w:shd w:val="clear" w:color="auto" w:fill="FFFFFF"/>
    </w:rPr>
  </w:style>
  <w:style w:type="paragraph" w:styleId="32">
    <w:name w:val="toc 3"/>
    <w:basedOn w:val="a"/>
    <w:next w:val="a"/>
    <w:link w:val="30"/>
    <w:uiPriority w:val="99"/>
    <w:rsid w:val="0056656F"/>
    <w:pPr>
      <w:widowControl w:val="0"/>
      <w:shd w:val="clear" w:color="auto" w:fill="FFFFFF"/>
      <w:spacing w:after="0" w:line="226" w:lineRule="exact"/>
      <w:ind w:hanging="1000"/>
    </w:pPr>
    <w:rPr>
      <w:rFonts w:ascii="Palatino Linotype" w:hAnsi="Palatino Linotype" w:cs="Times New Roman"/>
      <w:sz w:val="21"/>
      <w:szCs w:val="21"/>
    </w:rPr>
  </w:style>
  <w:style w:type="character" w:customStyle="1" w:styleId="a5">
    <w:name w:val="Оглавление"/>
    <w:basedOn w:val="a0"/>
    <w:uiPriority w:val="99"/>
    <w:rsid w:val="0056656F"/>
    <w:rPr>
      <w:rFonts w:ascii="Palatino Linotype" w:hAnsi="Palatino Linotype" w:cs="Times New Roman"/>
      <w:sz w:val="21"/>
      <w:szCs w:val="21"/>
      <w:lang w:bidi="ar-SA"/>
    </w:rPr>
  </w:style>
  <w:style w:type="character" w:customStyle="1" w:styleId="2">
    <w:name w:val="Оглавление (2)_"/>
    <w:basedOn w:val="a0"/>
    <w:link w:val="20"/>
    <w:uiPriority w:val="99"/>
    <w:locked/>
    <w:rsid w:val="0056656F"/>
    <w:rPr>
      <w:rFonts w:ascii="Palatino Linotype" w:hAnsi="Palatino Linotype" w:cs="Times New Roman"/>
      <w:b/>
      <w:bCs/>
      <w:i/>
      <w:iCs/>
      <w:sz w:val="21"/>
      <w:szCs w:val="21"/>
      <w:shd w:val="clear" w:color="auto" w:fill="FFFFFF"/>
    </w:rPr>
  </w:style>
  <w:style w:type="paragraph" w:customStyle="1" w:styleId="20">
    <w:name w:val="Оглавление (2)"/>
    <w:basedOn w:val="a"/>
    <w:link w:val="2"/>
    <w:uiPriority w:val="99"/>
    <w:rsid w:val="0056656F"/>
    <w:pPr>
      <w:widowControl w:val="0"/>
      <w:shd w:val="clear" w:color="auto" w:fill="FFFFFF"/>
      <w:spacing w:before="120" w:after="0" w:line="235" w:lineRule="exact"/>
      <w:ind w:hanging="420"/>
      <w:jc w:val="both"/>
    </w:pPr>
    <w:rPr>
      <w:rFonts w:ascii="Palatino Linotype" w:hAnsi="Palatino Linotype" w:cs="Times New Roman"/>
      <w:b/>
      <w:bCs/>
      <w:i/>
      <w:iCs/>
      <w:sz w:val="21"/>
      <w:szCs w:val="21"/>
    </w:rPr>
  </w:style>
  <w:style w:type="paragraph" w:styleId="a6">
    <w:name w:val="Normal (Web)"/>
    <w:basedOn w:val="a"/>
    <w:uiPriority w:val="99"/>
    <w:semiHidden/>
    <w:unhideWhenUsed/>
    <w:rsid w:val="006E78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6E789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713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3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76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381</Words>
  <Characters>2173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2020-03-30T12:22:00Z</dcterms:created>
  <dcterms:modified xsi:type="dcterms:W3CDTF">2020-04-20T14:01:00Z</dcterms:modified>
</cp:coreProperties>
</file>